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68" w:rsidRPr="00540948" w:rsidRDefault="00540948" w:rsidP="0054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540948">
        <w:rPr>
          <w:b/>
          <w:sz w:val="28"/>
          <w:szCs w:val="28"/>
          <w:u w:val="single"/>
        </w:rPr>
        <w:t>Grade 6</w:t>
      </w:r>
    </w:p>
    <w:p w:rsidR="00540948" w:rsidRPr="00540948" w:rsidRDefault="00540948" w:rsidP="0054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540948">
        <w:rPr>
          <w:b/>
          <w:sz w:val="28"/>
          <w:szCs w:val="28"/>
          <w:u w:val="single"/>
        </w:rPr>
        <w:t>Science</w:t>
      </w:r>
    </w:p>
    <w:p w:rsidR="00540948" w:rsidRPr="00540948" w:rsidRDefault="00540948" w:rsidP="0054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540948">
        <w:rPr>
          <w:b/>
          <w:sz w:val="28"/>
          <w:szCs w:val="28"/>
          <w:u w:val="single"/>
        </w:rPr>
        <w:t>Quarterly Study Guide</w:t>
      </w:r>
    </w:p>
    <w:p w:rsidR="009A7D1D" w:rsidRDefault="009A7D1D">
      <w:pPr>
        <w:rPr>
          <w:b/>
          <w:u w:val="single"/>
        </w:rPr>
      </w:pPr>
    </w:p>
    <w:p w:rsidR="009A7D1D" w:rsidRDefault="009A7D1D">
      <w:pPr>
        <w:rPr>
          <w:b/>
          <w:u w:val="single"/>
        </w:rPr>
      </w:pPr>
    </w:p>
    <w:p w:rsidR="00540948" w:rsidRPr="009A7D1D" w:rsidRDefault="00540948">
      <w:pPr>
        <w:rPr>
          <w:b/>
          <w:u w:val="single"/>
        </w:rPr>
      </w:pPr>
      <w:r w:rsidRPr="009A7D1D">
        <w:rPr>
          <w:b/>
          <w:u w:val="single"/>
        </w:rPr>
        <w:t xml:space="preserve">Take some time to review these concepts that we learned in the beginning of the school year </w:t>
      </w:r>
      <w:proofErr w:type="spellStart"/>
      <w:r w:rsidRPr="009A7D1D">
        <w:rPr>
          <w:b/>
          <w:u w:val="single"/>
        </w:rPr>
        <w:t>til</w:t>
      </w:r>
      <w:proofErr w:type="spellEnd"/>
      <w:r w:rsidRPr="009A7D1D">
        <w:rPr>
          <w:b/>
          <w:u w:val="single"/>
        </w:rPr>
        <w:t xml:space="preserve"> now. </w:t>
      </w:r>
    </w:p>
    <w:p w:rsidR="00540948" w:rsidRDefault="00540948"/>
    <w:p w:rsidR="009A7D1D" w:rsidRDefault="009A7D1D"/>
    <w:p w:rsidR="009A7D1D" w:rsidRDefault="009A7D1D"/>
    <w:p w:rsidR="00540948" w:rsidRPr="009A7D1D" w:rsidRDefault="00540948">
      <w:pPr>
        <w:rPr>
          <w:b/>
        </w:rPr>
      </w:pPr>
      <w:r w:rsidRPr="009A7D1D">
        <w:rPr>
          <w:b/>
        </w:rPr>
        <w:t xml:space="preserve">Lab Safety –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>Pages 200 – 201 in textbook. Appendix A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PPEs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Safety Equipment in classroom </w:t>
      </w:r>
    </w:p>
    <w:p w:rsidR="00540948" w:rsidRPr="009A7D1D" w:rsidRDefault="00540948">
      <w:pPr>
        <w:rPr>
          <w:b/>
        </w:rPr>
      </w:pPr>
      <w:r w:rsidRPr="009A7D1D">
        <w:rPr>
          <w:b/>
        </w:rPr>
        <w:t xml:space="preserve">Scientific Method –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State the Problem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Gather Information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Make a Hypothesis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Experiment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Record Data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Form Conclusion </w:t>
      </w:r>
    </w:p>
    <w:p w:rsidR="00540948" w:rsidRPr="009A7D1D" w:rsidRDefault="00540948">
      <w:pPr>
        <w:rPr>
          <w:b/>
        </w:rPr>
      </w:pPr>
      <w:r w:rsidRPr="009A7D1D">
        <w:rPr>
          <w:b/>
        </w:rPr>
        <w:t xml:space="preserve">Microscope –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Pages 202 – 203 in textbook – Appendix B </w:t>
      </w:r>
    </w:p>
    <w:p w:rsidR="009A7D1D" w:rsidRDefault="009A7D1D" w:rsidP="00540948">
      <w:pPr>
        <w:pStyle w:val="ListParagraph"/>
        <w:numPr>
          <w:ilvl w:val="0"/>
          <w:numId w:val="1"/>
        </w:numPr>
      </w:pPr>
      <w:r>
        <w:t xml:space="preserve">Parts of a microscope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>Total Magnification = Eyepiece X Objective Lens</w:t>
      </w:r>
      <w:r w:rsidR="009A7D1D">
        <w:t xml:space="preserve"> </w:t>
      </w:r>
    </w:p>
    <w:p w:rsidR="009A7D1D" w:rsidRDefault="009A7D1D" w:rsidP="00540948">
      <w:pPr>
        <w:pStyle w:val="ListParagraph"/>
        <w:numPr>
          <w:ilvl w:val="0"/>
          <w:numId w:val="1"/>
        </w:numPr>
      </w:pPr>
      <w:r>
        <w:t xml:space="preserve">Wet Mount Slide vs. Dry Mount Slide </w:t>
      </w:r>
    </w:p>
    <w:p w:rsidR="00540948" w:rsidRPr="009A7D1D" w:rsidRDefault="00540948">
      <w:pPr>
        <w:rPr>
          <w:b/>
        </w:rPr>
      </w:pPr>
      <w:r w:rsidRPr="009A7D1D">
        <w:rPr>
          <w:b/>
        </w:rPr>
        <w:t xml:space="preserve">Living Things – </w:t>
      </w:r>
    </w:p>
    <w:p w:rsidR="009A7D1D" w:rsidRDefault="009A7D1D" w:rsidP="009A7D1D">
      <w:pPr>
        <w:pStyle w:val="ListParagraph"/>
        <w:numPr>
          <w:ilvl w:val="0"/>
          <w:numId w:val="1"/>
        </w:numPr>
      </w:pPr>
      <w:r>
        <w:t xml:space="preserve">Characteristics of Life </w:t>
      </w:r>
    </w:p>
    <w:p w:rsidR="009A7D1D" w:rsidRDefault="009A7D1D" w:rsidP="009A7D1D">
      <w:pPr>
        <w:pStyle w:val="ListParagraph"/>
        <w:numPr>
          <w:ilvl w:val="1"/>
          <w:numId w:val="1"/>
        </w:numPr>
      </w:pPr>
      <w:r>
        <w:t xml:space="preserve">MR DRACULA </w:t>
      </w:r>
    </w:p>
    <w:p w:rsidR="009A7D1D" w:rsidRDefault="009A7D1D" w:rsidP="009A7D1D">
      <w:pPr>
        <w:pStyle w:val="ListParagraph"/>
        <w:numPr>
          <w:ilvl w:val="1"/>
          <w:numId w:val="1"/>
        </w:numPr>
      </w:pPr>
      <w:r>
        <w:t xml:space="preserve">Purpose of using this list </w:t>
      </w:r>
    </w:p>
    <w:p w:rsidR="009A7D1D" w:rsidRDefault="009A7D1D" w:rsidP="009A7D1D">
      <w:pPr>
        <w:pStyle w:val="ListParagraph"/>
        <w:numPr>
          <w:ilvl w:val="1"/>
          <w:numId w:val="1"/>
        </w:numPr>
      </w:pPr>
      <w:r>
        <w:t xml:space="preserve">Spontaneous Generation vs. Biogenesis </w:t>
      </w:r>
    </w:p>
    <w:p w:rsidR="009A7D1D" w:rsidRDefault="009A7D1D" w:rsidP="009A7D1D">
      <w:pPr>
        <w:pStyle w:val="ListParagraph"/>
        <w:numPr>
          <w:ilvl w:val="2"/>
          <w:numId w:val="1"/>
        </w:numPr>
      </w:pPr>
      <w:proofErr w:type="spellStart"/>
      <w:r>
        <w:lastRenderedPageBreak/>
        <w:t>Redi</w:t>
      </w:r>
      <w:proofErr w:type="spellEnd"/>
      <w:r>
        <w:t xml:space="preserve"> – meat </w:t>
      </w:r>
    </w:p>
    <w:p w:rsidR="009A7D1D" w:rsidRDefault="009A7D1D" w:rsidP="009A7D1D">
      <w:pPr>
        <w:pStyle w:val="ListParagraph"/>
        <w:numPr>
          <w:ilvl w:val="2"/>
          <w:numId w:val="1"/>
        </w:numPr>
      </w:pPr>
      <w:r>
        <w:t xml:space="preserve">Pasteur – broth </w:t>
      </w:r>
    </w:p>
    <w:p w:rsidR="009A7D1D" w:rsidRDefault="009A7D1D" w:rsidP="009A7D1D">
      <w:pPr>
        <w:pStyle w:val="ListParagraph"/>
        <w:numPr>
          <w:ilvl w:val="2"/>
          <w:numId w:val="1"/>
        </w:numPr>
      </w:pPr>
      <w:r>
        <w:t>Both experiments prove living things CAN NOT come from non-living things!!!</w:t>
      </w:r>
    </w:p>
    <w:p w:rsidR="009A7D1D" w:rsidRDefault="009A7D1D" w:rsidP="009A7D1D">
      <w:pPr>
        <w:pStyle w:val="ListParagraph"/>
        <w:numPr>
          <w:ilvl w:val="0"/>
          <w:numId w:val="1"/>
        </w:numPr>
      </w:pPr>
      <w:r>
        <w:t xml:space="preserve">Classification of Organisms </w:t>
      </w:r>
    </w:p>
    <w:p w:rsidR="009A7D1D" w:rsidRDefault="009A7D1D" w:rsidP="009A7D1D">
      <w:pPr>
        <w:pStyle w:val="ListParagraph"/>
        <w:numPr>
          <w:ilvl w:val="1"/>
          <w:numId w:val="1"/>
        </w:numPr>
      </w:pPr>
      <w:r>
        <w:t xml:space="preserve">Organization of organisms by similar traits </w:t>
      </w:r>
    </w:p>
    <w:p w:rsidR="009A7D1D" w:rsidRDefault="009A7D1D" w:rsidP="009A7D1D">
      <w:pPr>
        <w:pStyle w:val="ListParagraph"/>
        <w:numPr>
          <w:ilvl w:val="1"/>
          <w:numId w:val="1"/>
        </w:numPr>
      </w:pPr>
      <w:r>
        <w:t xml:space="preserve">DKPCOFGS </w:t>
      </w:r>
    </w:p>
    <w:p w:rsidR="009A7D1D" w:rsidRDefault="009A7D1D" w:rsidP="009A7D1D">
      <w:pPr>
        <w:pStyle w:val="ListParagraph"/>
        <w:numPr>
          <w:ilvl w:val="1"/>
          <w:numId w:val="1"/>
        </w:numPr>
      </w:pPr>
      <w:r>
        <w:t xml:space="preserve">Binomial Nomenclature – </w:t>
      </w:r>
      <w:r w:rsidRPr="009A7D1D">
        <w:rPr>
          <w:u w:val="single"/>
        </w:rPr>
        <w:t xml:space="preserve">Genus </w:t>
      </w:r>
      <w:r>
        <w:rPr>
          <w:u w:val="single"/>
        </w:rPr>
        <w:t xml:space="preserve"> </w:t>
      </w:r>
      <w:r w:rsidRPr="009A7D1D">
        <w:rPr>
          <w:u w:val="single"/>
        </w:rPr>
        <w:t>species</w:t>
      </w:r>
      <w:r>
        <w:t xml:space="preserve"> </w:t>
      </w:r>
    </w:p>
    <w:p w:rsidR="009A7D1D" w:rsidRDefault="009A7D1D" w:rsidP="009A7D1D">
      <w:pPr>
        <w:pStyle w:val="ListParagraph"/>
        <w:numPr>
          <w:ilvl w:val="1"/>
          <w:numId w:val="1"/>
        </w:numPr>
      </w:pPr>
      <w:r>
        <w:t xml:space="preserve">Taxonomy is the study of how and why organisms are classified </w:t>
      </w:r>
    </w:p>
    <w:p w:rsidR="009A7D1D" w:rsidRDefault="009A7D1D" w:rsidP="009A7D1D"/>
    <w:p w:rsidR="009A7D1D" w:rsidRDefault="009A7D1D" w:rsidP="009A7D1D">
      <w:pPr>
        <w:pStyle w:val="ListParagraph"/>
        <w:numPr>
          <w:ilvl w:val="0"/>
          <w:numId w:val="1"/>
        </w:numPr>
      </w:pPr>
      <w:r>
        <w:t xml:space="preserve">Domains and Kingdoms </w:t>
      </w:r>
    </w:p>
    <w:p w:rsidR="009A7D1D" w:rsidRDefault="009A7D1D" w:rsidP="009A7D1D">
      <w:pPr>
        <w:pStyle w:val="ListParagraph"/>
        <w:numPr>
          <w:ilvl w:val="1"/>
          <w:numId w:val="1"/>
        </w:numPr>
      </w:pPr>
      <w:r>
        <w:t xml:space="preserve">Three Domains </w:t>
      </w:r>
    </w:p>
    <w:p w:rsidR="009A7D1D" w:rsidRDefault="009A7D1D" w:rsidP="009A7D1D">
      <w:pPr>
        <w:pStyle w:val="ListParagraph"/>
        <w:numPr>
          <w:ilvl w:val="2"/>
          <w:numId w:val="1"/>
        </w:numPr>
      </w:pPr>
      <w:proofErr w:type="spellStart"/>
      <w:r>
        <w:t>Archaea</w:t>
      </w:r>
      <w:proofErr w:type="spellEnd"/>
      <w:r>
        <w:t xml:space="preserve"> </w:t>
      </w:r>
    </w:p>
    <w:p w:rsidR="009A7D1D" w:rsidRDefault="009A7D1D" w:rsidP="009A7D1D">
      <w:pPr>
        <w:pStyle w:val="ListParagraph"/>
        <w:numPr>
          <w:ilvl w:val="2"/>
          <w:numId w:val="1"/>
        </w:numPr>
      </w:pPr>
      <w:r>
        <w:t xml:space="preserve">Bacteria </w:t>
      </w:r>
    </w:p>
    <w:p w:rsidR="009A7D1D" w:rsidRDefault="009A7D1D" w:rsidP="009A7D1D">
      <w:pPr>
        <w:pStyle w:val="ListParagraph"/>
        <w:numPr>
          <w:ilvl w:val="2"/>
          <w:numId w:val="1"/>
        </w:numPr>
      </w:pPr>
      <w:proofErr w:type="spellStart"/>
      <w:r>
        <w:t>Eukarya</w:t>
      </w:r>
      <w:proofErr w:type="spellEnd"/>
      <w:r>
        <w:t xml:space="preserve"> </w:t>
      </w:r>
    </w:p>
    <w:p w:rsidR="009A7D1D" w:rsidRDefault="009A7D1D" w:rsidP="009A7D1D">
      <w:pPr>
        <w:pStyle w:val="ListParagraph"/>
        <w:numPr>
          <w:ilvl w:val="1"/>
          <w:numId w:val="1"/>
        </w:numPr>
      </w:pPr>
      <w:r>
        <w:t xml:space="preserve">Cell Types – prokaryote vs. eukaryote </w:t>
      </w:r>
    </w:p>
    <w:p w:rsidR="009A7D1D" w:rsidRDefault="009A7D1D" w:rsidP="009A7D1D">
      <w:pPr>
        <w:pStyle w:val="ListParagraph"/>
        <w:numPr>
          <w:ilvl w:val="1"/>
          <w:numId w:val="1"/>
        </w:numPr>
      </w:pPr>
      <w:r>
        <w:t xml:space="preserve">Cell Number – </w:t>
      </w:r>
      <w:proofErr w:type="spellStart"/>
      <w:r>
        <w:t>uni</w:t>
      </w:r>
      <w:proofErr w:type="spellEnd"/>
      <w:r>
        <w:t xml:space="preserve">-cellular vs. multi-cellular </w:t>
      </w:r>
    </w:p>
    <w:p w:rsidR="009A7D1D" w:rsidRDefault="009A7D1D" w:rsidP="009A7D1D">
      <w:pPr>
        <w:pStyle w:val="ListParagraph"/>
        <w:numPr>
          <w:ilvl w:val="1"/>
          <w:numId w:val="1"/>
        </w:numPr>
      </w:pPr>
      <w:r>
        <w:t xml:space="preserve">How they obtain food – </w:t>
      </w:r>
      <w:proofErr w:type="spellStart"/>
      <w:r>
        <w:t>autotroph</w:t>
      </w:r>
      <w:proofErr w:type="spellEnd"/>
      <w:r>
        <w:t xml:space="preserve"> vs. </w:t>
      </w:r>
      <w:proofErr w:type="spellStart"/>
      <w:r>
        <w:t>heterotroph</w:t>
      </w:r>
      <w:proofErr w:type="spellEnd"/>
      <w:r>
        <w:t xml:space="preserve"> </w:t>
      </w:r>
    </w:p>
    <w:p w:rsidR="009A7D1D" w:rsidRDefault="009A7D1D" w:rsidP="009A7D1D">
      <w:pPr>
        <w:pStyle w:val="ListParagraph"/>
        <w:numPr>
          <w:ilvl w:val="0"/>
          <w:numId w:val="1"/>
        </w:numPr>
      </w:pPr>
    </w:p>
    <w:p w:rsidR="009A7D1D" w:rsidRDefault="009A7D1D" w:rsidP="009A7D1D"/>
    <w:p w:rsidR="00540948" w:rsidRPr="009A7D1D" w:rsidRDefault="00540948">
      <w:pPr>
        <w:rPr>
          <w:b/>
        </w:rPr>
      </w:pPr>
      <w:r w:rsidRPr="009A7D1D">
        <w:rPr>
          <w:b/>
        </w:rPr>
        <w:t xml:space="preserve">Viruses – </w:t>
      </w:r>
    </w:p>
    <w:p w:rsidR="009A7D1D" w:rsidRDefault="009A7D1D" w:rsidP="009A7D1D">
      <w:pPr>
        <w:pStyle w:val="ListParagraph"/>
        <w:numPr>
          <w:ilvl w:val="0"/>
          <w:numId w:val="1"/>
        </w:numPr>
      </w:pPr>
      <w:r>
        <w:t xml:space="preserve">Virus Structure  </w:t>
      </w:r>
    </w:p>
    <w:p w:rsidR="009A7D1D" w:rsidRDefault="009A7D1D" w:rsidP="009A7D1D">
      <w:pPr>
        <w:pStyle w:val="ListParagraph"/>
        <w:numPr>
          <w:ilvl w:val="1"/>
          <w:numId w:val="1"/>
        </w:numPr>
      </w:pPr>
      <w:r>
        <w:t>Protein coat</w:t>
      </w:r>
    </w:p>
    <w:p w:rsidR="009A7D1D" w:rsidRDefault="009A7D1D" w:rsidP="009A7D1D">
      <w:pPr>
        <w:pStyle w:val="ListParagraph"/>
        <w:numPr>
          <w:ilvl w:val="1"/>
          <w:numId w:val="1"/>
        </w:numPr>
      </w:pPr>
      <w:r>
        <w:t xml:space="preserve">Genetic material </w:t>
      </w:r>
    </w:p>
    <w:p w:rsidR="009A7D1D" w:rsidRDefault="009A7D1D" w:rsidP="009A7D1D">
      <w:pPr>
        <w:pStyle w:val="ListParagraph"/>
        <w:numPr>
          <w:ilvl w:val="1"/>
          <w:numId w:val="1"/>
        </w:numPr>
      </w:pPr>
      <w:r>
        <w:t xml:space="preserve">Microscopic </w:t>
      </w:r>
    </w:p>
    <w:p w:rsidR="009A7D1D" w:rsidRDefault="009A7D1D" w:rsidP="009A7D1D">
      <w:pPr>
        <w:pStyle w:val="ListParagraph"/>
        <w:numPr>
          <w:ilvl w:val="0"/>
          <w:numId w:val="1"/>
        </w:numPr>
      </w:pPr>
      <w:r>
        <w:t>Active vs. Hidden Virus Replication</w:t>
      </w:r>
    </w:p>
    <w:p w:rsidR="00540948" w:rsidRDefault="00540948"/>
    <w:p w:rsidR="00540948" w:rsidRDefault="00540948"/>
    <w:sectPr w:rsidR="00540948" w:rsidSect="0063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EE8"/>
    <w:multiLevelType w:val="hybridMultilevel"/>
    <w:tmpl w:val="48288712"/>
    <w:lvl w:ilvl="0" w:tplc="79A06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948"/>
    <w:rsid w:val="00540948"/>
    <w:rsid w:val="00632668"/>
    <w:rsid w:val="009A7D1D"/>
    <w:rsid w:val="00FA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WBPS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2013-10-29T10:49:00Z</cp:lastPrinted>
  <dcterms:created xsi:type="dcterms:W3CDTF">2013-10-29T10:29:00Z</dcterms:created>
  <dcterms:modified xsi:type="dcterms:W3CDTF">2013-10-29T10:49:00Z</dcterms:modified>
</cp:coreProperties>
</file>